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8392" w14:textId="77777777" w:rsidR="0028788D" w:rsidRDefault="0028788D">
      <w:pPr>
        <w:pStyle w:val="LO-normal"/>
        <w:spacing w:before="7"/>
        <w:rPr>
          <w:rFonts w:eastAsia="Times New Roman" w:cs="Times New Roman"/>
          <w:sz w:val="12"/>
          <w:szCs w:val="12"/>
        </w:rPr>
      </w:pPr>
    </w:p>
    <w:p w14:paraId="4ED01C3B" w14:textId="77777777" w:rsidR="0028788D" w:rsidRDefault="00EB7EBD">
      <w:pPr>
        <w:pStyle w:val="LO-normal"/>
        <w:tabs>
          <w:tab w:val="left" w:pos="0"/>
        </w:tabs>
        <w:spacing w:after="6"/>
        <w:jc w:val="center"/>
        <w:rPr>
          <w:rFonts w:eastAsia="Times New Roman" w:cs="Times New Roman"/>
          <w:b/>
          <w:sz w:val="24"/>
          <w:szCs w:val="24"/>
          <w:u w:val="single"/>
        </w:rPr>
      </w:pPr>
      <w:r>
        <w:rPr>
          <w:rFonts w:eastAsia="Times New Roman" w:cs="Times New Roman"/>
          <w:b/>
          <w:sz w:val="24"/>
          <w:szCs w:val="24"/>
          <w:u w:val="single"/>
        </w:rPr>
        <w:t>ANEXO II</w:t>
      </w:r>
    </w:p>
    <w:p w14:paraId="20D7D302" w14:textId="77777777" w:rsidR="0028788D" w:rsidRDefault="0028788D">
      <w:pPr>
        <w:pStyle w:val="LO-normal"/>
        <w:spacing w:before="2"/>
        <w:rPr>
          <w:rFonts w:eastAsia="Times New Roman" w:cs="Times New Roman"/>
          <w:sz w:val="24"/>
          <w:szCs w:val="24"/>
        </w:rPr>
      </w:pPr>
    </w:p>
    <w:p w14:paraId="12C6C9D2" w14:textId="77777777" w:rsidR="0028788D" w:rsidRDefault="0028788D">
      <w:pPr>
        <w:pStyle w:val="LO-normal"/>
        <w:spacing w:before="2"/>
        <w:rPr>
          <w:rFonts w:eastAsia="Times New Roman" w:cs="Times New Roman"/>
          <w:sz w:val="24"/>
          <w:szCs w:val="24"/>
        </w:rPr>
      </w:pPr>
    </w:p>
    <w:p w14:paraId="6F394BD0" w14:textId="77777777" w:rsidR="0028788D" w:rsidRDefault="00EB7EBD">
      <w:pPr>
        <w:pStyle w:val="Ttulo11"/>
        <w:spacing w:before="90"/>
        <w:ind w:left="2695" w:firstLine="0"/>
      </w:pPr>
      <w:r>
        <w:t>PROPOSTA DE TRABALHO DOCENTE</w:t>
      </w:r>
    </w:p>
    <w:p w14:paraId="041E5231" w14:textId="77777777" w:rsidR="0028788D" w:rsidRDefault="0028788D">
      <w:pPr>
        <w:pStyle w:val="LO-normal"/>
        <w:spacing w:before="6"/>
        <w:rPr>
          <w:rFonts w:eastAsia="Times New Roman" w:cs="Times New Roman"/>
          <w:b/>
          <w:sz w:val="24"/>
          <w:szCs w:val="24"/>
        </w:rPr>
      </w:pPr>
    </w:p>
    <w:p w14:paraId="1A43DD5F" w14:textId="77777777" w:rsidR="0028788D" w:rsidRDefault="00EB7EBD">
      <w:pPr>
        <w:pStyle w:val="LO-normal"/>
        <w:ind w:right="288"/>
        <w:jc w:val="both"/>
        <w:rPr>
          <w:rFonts w:eastAsia="Times New Roman" w:cs="Times New Roman"/>
          <w:color w:val="000000"/>
          <w:sz w:val="24"/>
          <w:szCs w:val="24"/>
        </w:rPr>
      </w:pPr>
      <w:bookmarkStart w:id="0" w:name="_gjdgxs"/>
      <w:bookmarkEnd w:id="0"/>
      <w:r>
        <w:rPr>
          <w:rFonts w:eastAsia="Times New Roman" w:cs="Times New Roman"/>
          <w:color w:val="000000"/>
          <w:sz w:val="24"/>
          <w:szCs w:val="24"/>
        </w:rPr>
        <w:t>Nome: _ _ _ _ _ _ _ _ _ _ _ _ _ _ _ _ _ _ _ _ _ _ _ _ _ _ _ _ _ _ _ _ _ _ _ _ _ _ _ _ _ _ _ _ _ _ _ Linha de pesquisa indicada:_ _ _ _ _ _ _ _ _ _ _ _ _ _ _ _ _ _ _ _ _ _ _ _ _ _ _ _ _ _ _ _ _ _ _ ___</w:t>
      </w:r>
    </w:p>
    <w:p w14:paraId="38904880" w14:textId="77777777" w:rsidR="0028788D" w:rsidRDefault="0028788D">
      <w:pPr>
        <w:pStyle w:val="LO-normal"/>
        <w:ind w:right="288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123A18D1" w14:textId="77777777" w:rsidR="0028788D" w:rsidRDefault="00EB7EBD">
      <w:pPr>
        <w:pStyle w:val="LO-normal"/>
        <w:ind w:left="426" w:right="288" w:hanging="426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1) </w:t>
      </w:r>
      <w:r>
        <w:rPr>
          <w:rFonts w:eastAsia="Times New Roman" w:cs="Times New Roman"/>
          <w:color w:val="000000"/>
          <w:sz w:val="24"/>
          <w:szCs w:val="24"/>
        </w:rPr>
        <w:tab/>
        <w:t>Justificativa de interesse à linha de pesquisa pretendida (texto limitado entre 300 e 600 palavras).</w:t>
      </w:r>
    </w:p>
    <w:p w14:paraId="59D6B3E2" w14:textId="77777777" w:rsidR="0028788D" w:rsidRDefault="0028788D">
      <w:pPr>
        <w:pStyle w:val="LO-normal"/>
        <w:ind w:left="426" w:right="288" w:hanging="426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1CBFDA84" w14:textId="77777777" w:rsidR="0028788D" w:rsidRDefault="00EB7EBD">
      <w:pPr>
        <w:pStyle w:val="LO-normal"/>
        <w:ind w:left="426" w:right="288" w:hanging="426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  <w:t xml:space="preserve">2) </w:t>
      </w:r>
      <w:r>
        <w:rPr>
          <w:rFonts w:eastAsia="Times New Roman" w:cs="Times New Roman"/>
          <w:color w:val="000000"/>
          <w:sz w:val="24"/>
          <w:szCs w:val="24"/>
        </w:rPr>
        <w:tab/>
        <w:t>Dentre as disciplinas abaixo listadas, quais têm possibilidade de atuação, considerando a ementa disponível no site do Programa (mínimo duas disciplinas):</w:t>
      </w:r>
    </w:p>
    <w:p w14:paraId="072EC5A2" w14:textId="77777777" w:rsidR="0028788D" w:rsidRDefault="0028788D">
      <w:pPr>
        <w:pStyle w:val="LO-normal"/>
        <w:ind w:left="426" w:right="288" w:hanging="426"/>
        <w:jc w:val="both"/>
        <w:rPr>
          <w:rFonts w:eastAsia="Times New Roman" w:cs="Times New Roman"/>
          <w:color w:val="000000"/>
          <w:sz w:val="24"/>
          <w:szCs w:val="24"/>
        </w:rPr>
      </w:pPr>
    </w:p>
    <w:tbl>
      <w:tblPr>
        <w:tblStyle w:val="Tabelacomgrade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7"/>
        <w:gridCol w:w="6096"/>
      </w:tblGrid>
      <w:tr w:rsidR="0028788D" w14:paraId="033A4E28" w14:textId="77777777">
        <w:tc>
          <w:tcPr>
            <w:tcW w:w="4677" w:type="dxa"/>
            <w:tcBorders>
              <w:top w:val="nil"/>
              <w:left w:val="nil"/>
              <w:bottom w:val="nil"/>
            </w:tcBorders>
          </w:tcPr>
          <w:p w14:paraId="28609CDD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Disciplinas comuns ao Mestrado e ao Doutorado:</w:t>
            </w:r>
          </w:p>
          <w:p w14:paraId="1D6E88ED" w14:textId="77777777" w:rsidR="0028788D" w:rsidRDefault="0028788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</w:p>
          <w:p w14:paraId="3487C03E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Teorias Linguísticas</w:t>
            </w:r>
          </w:p>
          <w:p w14:paraId="56E6E3B0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Seminário de Pesquisa em Linguística</w:t>
            </w:r>
          </w:p>
          <w:p w14:paraId="72B9B69E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Cognição, Sociedade e Cultura</w:t>
            </w:r>
          </w:p>
          <w:p w14:paraId="599FC9E0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Discurso, Memória e Subjetividade</w:t>
            </w:r>
          </w:p>
          <w:p w14:paraId="62108797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Discurso e Leitura</w:t>
            </w:r>
          </w:p>
          <w:p w14:paraId="2F2E974E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Língua e Discurso</w:t>
            </w:r>
          </w:p>
          <w:p w14:paraId="296F50F2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-108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Discurso, Identidade e Formação de Professores</w:t>
            </w:r>
          </w:p>
          <w:p w14:paraId="2E8123F0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Estudos Sociais da Linguagem</w:t>
            </w:r>
          </w:p>
          <w:p w14:paraId="2B4C87BA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Seminário Temático em Língua e Discurso</w:t>
            </w:r>
          </w:p>
          <w:p w14:paraId="31FFC6BC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Bilinguismo e Línguas em Contato</w:t>
            </w:r>
          </w:p>
          <w:p w14:paraId="3C77DDCF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Cartografia Pluridimensional</w:t>
            </w:r>
          </w:p>
          <w:p w14:paraId="5D851AED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Sociolinguística </w:t>
            </w:r>
            <w:proofErr w:type="spellStart"/>
            <w:r>
              <w:rPr>
                <w:rFonts w:eastAsia="Times New Roman" w:cs="Times New Roman"/>
                <w:color w:val="000000"/>
              </w:rPr>
              <w:t>Variacionista</w:t>
            </w:r>
            <w:proofErr w:type="spellEnd"/>
          </w:p>
          <w:p w14:paraId="5666CFF0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Diversidade e Mudança Linguística</w:t>
            </w:r>
          </w:p>
          <w:p w14:paraId="4143FBDC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Seminário Temático em Língua e Sociedade</w:t>
            </w:r>
          </w:p>
          <w:p w14:paraId="6822004F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Linguagem e Cognição</w:t>
            </w:r>
          </w:p>
          <w:p w14:paraId="7B72CB49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Sintaxe do Português</w:t>
            </w:r>
          </w:p>
          <w:p w14:paraId="7DEDA1A2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Leitura e Cognição</w:t>
            </w:r>
          </w:p>
          <w:p w14:paraId="205EB645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464" w:right="40" w:hanging="464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Seminário Temático em Língua e Cognição</w:t>
            </w:r>
          </w:p>
          <w:p w14:paraId="6C8336A0" w14:textId="77777777" w:rsidR="0028788D" w:rsidRDefault="0028788D">
            <w:pPr>
              <w:pStyle w:val="LO-normal"/>
              <w:widowControl w:val="0"/>
              <w:ind w:right="288"/>
              <w:jc w:val="both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095" w:type="dxa"/>
            <w:tcBorders>
              <w:top w:val="nil"/>
              <w:bottom w:val="nil"/>
              <w:right w:val="nil"/>
            </w:tcBorders>
          </w:tcPr>
          <w:p w14:paraId="00D395DC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128" w:hanging="87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Disciplinas exclusivas do Doutorado:</w:t>
            </w:r>
          </w:p>
          <w:p w14:paraId="5028C49B" w14:textId="77777777" w:rsidR="0028788D" w:rsidRDefault="0028788D">
            <w:pPr>
              <w:pStyle w:val="LO-normal"/>
              <w:keepLines/>
              <w:widowControl w:val="0"/>
              <w:tabs>
                <w:tab w:val="left" w:pos="482"/>
              </w:tabs>
              <w:ind w:left="121" w:right="128" w:hanging="87"/>
              <w:rPr>
                <w:rFonts w:eastAsia="Times New Roman" w:cs="Times New Roman"/>
                <w:color w:val="000000"/>
              </w:rPr>
            </w:pPr>
          </w:p>
          <w:p w14:paraId="470B442D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Estudos Avançados em Discurso, Memória e Subjetividade</w:t>
            </w:r>
          </w:p>
          <w:p w14:paraId="16435DCC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Discurso e Materialidades Verbais e Não-verbais</w:t>
            </w:r>
          </w:p>
          <w:p w14:paraId="317220B8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Tópicos Especiais em Estudos do Discursos</w:t>
            </w:r>
          </w:p>
          <w:p w14:paraId="025E02DF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Plurilinguismo e Educação</w:t>
            </w:r>
          </w:p>
          <w:p w14:paraId="6BA0D82F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Tópicos especiais em Diversidade e Mudança Linguística</w:t>
            </w:r>
          </w:p>
          <w:p w14:paraId="1492859B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Funcionalismo e Gramaticalização</w:t>
            </w:r>
          </w:p>
          <w:p w14:paraId="541C3F88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Estudos Avançados em Psicolinguística</w:t>
            </w:r>
          </w:p>
          <w:p w14:paraId="5ABE3566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right="40" w:hanging="87"/>
              <w:rPr>
                <w:rFonts w:eastAsia="Times New Roman" w:cs="Times New Roman"/>
                <w:color w:val="000000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Estudos Avançados em Sintaxe</w:t>
            </w:r>
          </w:p>
          <w:p w14:paraId="4E136099" w14:textId="77777777" w:rsidR="0028788D" w:rsidRDefault="00EB7EBD">
            <w:pPr>
              <w:pStyle w:val="LO-normal"/>
              <w:keepLines/>
              <w:widowControl w:val="0"/>
              <w:tabs>
                <w:tab w:val="left" w:pos="482"/>
              </w:tabs>
              <w:ind w:left="121" w:hanging="87"/>
              <w:rPr>
                <w:rFonts w:eastAsia="Times New Roman" w:cs="Times New Roman"/>
              </w:rPr>
            </w:pPr>
            <w:proofErr w:type="gramStart"/>
            <w:r>
              <w:rPr>
                <w:rFonts w:eastAsia="Times New Roman" w:cs="Times New Roman"/>
                <w:color w:val="000000"/>
              </w:rPr>
              <w:t>(  )</w:t>
            </w:r>
            <w:proofErr w:type="gramEnd"/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eastAsia="Times New Roman" w:cs="Times New Roman"/>
                <w:color w:val="000000"/>
                <w:highlight w:val="white"/>
              </w:rPr>
              <w:t>Tópicos especiais em Língua e Cognição</w:t>
            </w:r>
          </w:p>
          <w:p w14:paraId="586D9F8D" w14:textId="77777777" w:rsidR="0028788D" w:rsidRDefault="0028788D">
            <w:pPr>
              <w:pStyle w:val="LO-normal"/>
              <w:keepLines/>
              <w:widowControl w:val="0"/>
              <w:tabs>
                <w:tab w:val="left" w:pos="482"/>
              </w:tabs>
              <w:ind w:left="244" w:right="128"/>
              <w:jc w:val="both"/>
              <w:rPr>
                <w:rFonts w:eastAsia="Times New Roman" w:cs="Times New Roman"/>
                <w:color w:val="000000"/>
              </w:rPr>
            </w:pPr>
          </w:p>
          <w:p w14:paraId="008ED97D" w14:textId="77777777" w:rsidR="0028788D" w:rsidRDefault="0028788D">
            <w:pPr>
              <w:pStyle w:val="LO-normal"/>
              <w:widowControl w:val="0"/>
              <w:ind w:right="288"/>
              <w:jc w:val="both"/>
              <w:rPr>
                <w:rFonts w:eastAsia="Times New Roman" w:cs="Times New Roman"/>
                <w:color w:val="000000"/>
              </w:rPr>
            </w:pPr>
          </w:p>
        </w:tc>
      </w:tr>
    </w:tbl>
    <w:p w14:paraId="6ED4FB6B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p w14:paraId="7BBE279F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p w14:paraId="4902F812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p w14:paraId="11F3A761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p w14:paraId="4B68E9BD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p w14:paraId="12DBC5AA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p w14:paraId="143AC19C" w14:textId="77777777" w:rsidR="0028788D" w:rsidRDefault="0028788D">
      <w:pPr>
        <w:pStyle w:val="LO-normal"/>
        <w:ind w:left="266" w:right="274"/>
        <w:jc w:val="center"/>
        <w:rPr>
          <w:rFonts w:eastAsia="Times New Roman" w:cs="Times New Roman"/>
          <w:color w:val="000000"/>
          <w:sz w:val="24"/>
          <w:szCs w:val="24"/>
        </w:rPr>
      </w:pPr>
    </w:p>
    <w:tbl>
      <w:tblPr>
        <w:tblStyle w:val="Tabelacomgrade"/>
        <w:tblW w:w="9956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5089"/>
        <w:gridCol w:w="4867"/>
      </w:tblGrid>
      <w:tr w:rsidR="0028788D" w14:paraId="7E33E556" w14:textId="77777777">
        <w:tc>
          <w:tcPr>
            <w:tcW w:w="5088" w:type="dxa"/>
            <w:tcBorders>
              <w:top w:val="nil"/>
              <w:left w:val="nil"/>
              <w:bottom w:val="nil"/>
              <w:right w:val="nil"/>
            </w:tcBorders>
          </w:tcPr>
          <w:p w14:paraId="2D222FA7" w14:textId="77777777" w:rsidR="0028788D" w:rsidRDefault="0028788D">
            <w:pPr>
              <w:pStyle w:val="LO-normal"/>
              <w:widowControl w:val="0"/>
              <w:pBdr>
                <w:bottom w:val="single" w:sz="12" w:space="1" w:color="000000"/>
              </w:pBdr>
              <w:ind w:right="459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  <w:p w14:paraId="138AD311" w14:textId="77777777" w:rsidR="0028788D" w:rsidRDefault="00EB7EBD">
            <w:pPr>
              <w:pStyle w:val="LO-normal"/>
              <w:widowControl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Local e data</w:t>
            </w: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14:paraId="4FCFEBE5" w14:textId="77777777" w:rsidR="0028788D" w:rsidRDefault="0028788D">
            <w:pPr>
              <w:pStyle w:val="LO-normal"/>
              <w:widowControl w:val="0"/>
              <w:pBdr>
                <w:bottom w:val="single" w:sz="12" w:space="1" w:color="000000"/>
              </w:pBdr>
              <w:ind w:left="459" w:right="81" w:hanging="59"/>
              <w:rPr>
                <w:rFonts w:eastAsia="Times New Roman" w:cs="Times New Roman"/>
                <w:sz w:val="24"/>
                <w:szCs w:val="24"/>
              </w:rPr>
            </w:pPr>
          </w:p>
          <w:p w14:paraId="76999D49" w14:textId="77777777" w:rsidR="0028788D" w:rsidRDefault="00EB7EBD">
            <w:pPr>
              <w:pStyle w:val="LO-normal"/>
              <w:widowControl w:val="0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Assinatura do candidato</w:t>
            </w:r>
          </w:p>
        </w:tc>
      </w:tr>
    </w:tbl>
    <w:p w14:paraId="27F22322" w14:textId="77777777" w:rsidR="0028788D" w:rsidRDefault="0028788D">
      <w:pPr>
        <w:pStyle w:val="LO-normal"/>
        <w:ind w:left="266" w:right="275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0F3A91D1" w14:textId="77777777" w:rsidR="0028788D" w:rsidRDefault="0028788D">
      <w:pPr>
        <w:pStyle w:val="LO-normal"/>
        <w:ind w:left="266" w:right="275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54F8B6D2" w14:textId="77777777" w:rsidR="0028788D" w:rsidRDefault="0028788D">
      <w:pPr>
        <w:pStyle w:val="LO-normal"/>
        <w:ind w:left="266" w:right="275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648A8375" w14:textId="77777777" w:rsidR="0028788D" w:rsidRDefault="0028788D">
      <w:pPr>
        <w:pStyle w:val="LO-normal"/>
        <w:ind w:left="266" w:right="275"/>
        <w:jc w:val="both"/>
        <w:rPr>
          <w:rFonts w:eastAsia="Times New Roman" w:cs="Times New Roman"/>
          <w:color w:val="000000"/>
          <w:sz w:val="24"/>
          <w:szCs w:val="24"/>
        </w:rPr>
      </w:pPr>
    </w:p>
    <w:p w14:paraId="2A612D29" w14:textId="77777777" w:rsidR="0028788D" w:rsidRDefault="0028788D">
      <w:pPr>
        <w:pStyle w:val="LO-normal"/>
        <w:tabs>
          <w:tab w:val="left" w:pos="0"/>
        </w:tabs>
        <w:spacing w:after="6"/>
        <w:jc w:val="center"/>
        <w:rPr>
          <w:rFonts w:eastAsia="Times New Roman" w:cs="Times New Roman"/>
          <w:b/>
          <w:sz w:val="24"/>
          <w:szCs w:val="24"/>
          <w:u w:val="single"/>
        </w:rPr>
      </w:pPr>
    </w:p>
    <w:p w14:paraId="6D0E4719" w14:textId="77777777" w:rsidR="0028788D" w:rsidRDefault="0028788D">
      <w:pPr>
        <w:pStyle w:val="LO-normal"/>
        <w:tabs>
          <w:tab w:val="left" w:pos="0"/>
        </w:tabs>
        <w:spacing w:after="6"/>
        <w:jc w:val="center"/>
        <w:rPr>
          <w:rFonts w:eastAsia="Times New Roman" w:cs="Times New Roman"/>
          <w:b/>
          <w:sz w:val="24"/>
          <w:szCs w:val="24"/>
          <w:u w:val="single"/>
        </w:rPr>
      </w:pPr>
    </w:p>
    <w:p w14:paraId="57CA75AE" w14:textId="77777777" w:rsidR="0028788D" w:rsidRDefault="0028788D">
      <w:pPr>
        <w:pStyle w:val="LO-normal"/>
        <w:tabs>
          <w:tab w:val="left" w:pos="0"/>
        </w:tabs>
        <w:spacing w:after="6"/>
        <w:jc w:val="center"/>
        <w:rPr>
          <w:rFonts w:eastAsia="Times New Roman" w:cs="Times New Roman"/>
          <w:b/>
          <w:sz w:val="24"/>
          <w:szCs w:val="24"/>
          <w:u w:val="single"/>
        </w:rPr>
      </w:pPr>
    </w:p>
    <w:sectPr w:rsidR="0028788D">
      <w:headerReference w:type="default" r:id="rId6"/>
      <w:footerReference w:type="default" r:id="rId7"/>
      <w:pgSz w:w="11906" w:h="16838"/>
      <w:pgMar w:top="1134" w:right="1134" w:bottom="1134" w:left="1134" w:header="851" w:footer="72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3D75" w14:textId="77777777" w:rsidR="0036621F" w:rsidRDefault="0036621F">
      <w:r>
        <w:separator/>
      </w:r>
    </w:p>
  </w:endnote>
  <w:endnote w:type="continuationSeparator" w:id="0">
    <w:p w14:paraId="355CC2F8" w14:textId="77777777" w:rsidR="0036621F" w:rsidRDefault="0036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FF93F" w14:textId="77777777" w:rsidR="0028788D" w:rsidRDefault="0028788D">
    <w:pPr>
      <w:pStyle w:val="LO-normal"/>
      <w:rPr>
        <w:rFonts w:eastAsia="Times New Roman" w:cs="Times New Roman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31CA8" w14:textId="77777777" w:rsidR="0036621F" w:rsidRDefault="0036621F">
      <w:r>
        <w:separator/>
      </w:r>
    </w:p>
  </w:footnote>
  <w:footnote w:type="continuationSeparator" w:id="0">
    <w:p w14:paraId="4A0086B3" w14:textId="77777777" w:rsidR="0036621F" w:rsidRDefault="00366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713E" w14:textId="77777777" w:rsidR="0028788D" w:rsidRDefault="0028788D">
    <w:pPr>
      <w:pStyle w:val="LO-normal"/>
      <w:jc w:val="center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8D"/>
    <w:rsid w:val="0028788D"/>
    <w:rsid w:val="0036621F"/>
    <w:rsid w:val="00393CA0"/>
    <w:rsid w:val="0087661C"/>
    <w:rsid w:val="00BE3832"/>
    <w:rsid w:val="00EB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D0C3"/>
  <w15:docId w15:val="{EB4080AB-3B38-1F4E-B407-3C097741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color w:val="00000A"/>
        <w:sz w:val="22"/>
        <w:szCs w:val="22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2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LO-normal"/>
    <w:next w:val="LO-normal"/>
    <w:qFormat/>
    <w:rsid w:val="00657232"/>
    <w:pPr>
      <w:ind w:left="302" w:hanging="180"/>
    </w:pPr>
    <w:rPr>
      <w:rFonts w:eastAsia="Times New Roman" w:cs="Times New Roman"/>
      <w:b/>
      <w:sz w:val="24"/>
      <w:szCs w:val="24"/>
    </w:rPr>
  </w:style>
  <w:style w:type="paragraph" w:customStyle="1" w:styleId="Ttulo21">
    <w:name w:val="Título 21"/>
    <w:basedOn w:val="LO-normal"/>
    <w:next w:val="LO-normal"/>
    <w:qFormat/>
    <w:rsid w:val="00657232"/>
    <w:pPr>
      <w:keepNext/>
      <w:keepLines/>
      <w:spacing w:before="360" w:after="80"/>
    </w:pPr>
    <w:rPr>
      <w:rFonts w:eastAsia="Times New Roman" w:cs="Times New Roman"/>
      <w:b/>
      <w:sz w:val="36"/>
      <w:szCs w:val="36"/>
    </w:rPr>
  </w:style>
  <w:style w:type="paragraph" w:customStyle="1" w:styleId="Ttulo31">
    <w:name w:val="Título 31"/>
    <w:basedOn w:val="LO-normal"/>
    <w:next w:val="LO-normal"/>
    <w:qFormat/>
    <w:rsid w:val="00657232"/>
    <w:pPr>
      <w:keepNext/>
      <w:keepLines/>
      <w:spacing w:before="280" w:after="80"/>
    </w:pPr>
    <w:rPr>
      <w:rFonts w:eastAsia="Times New Roman" w:cs="Times New Roman"/>
      <w:b/>
      <w:sz w:val="28"/>
      <w:szCs w:val="28"/>
    </w:rPr>
  </w:style>
  <w:style w:type="paragraph" w:customStyle="1" w:styleId="Ttulo41">
    <w:name w:val="Título 41"/>
    <w:basedOn w:val="LO-normal"/>
    <w:next w:val="LO-normal"/>
    <w:qFormat/>
    <w:rsid w:val="00657232"/>
    <w:pPr>
      <w:keepNext/>
      <w:keepLines/>
      <w:spacing w:before="240" w:after="40"/>
    </w:pPr>
    <w:rPr>
      <w:rFonts w:eastAsia="Times New Roman" w:cs="Times New Roman"/>
      <w:b/>
      <w:sz w:val="24"/>
      <w:szCs w:val="24"/>
    </w:rPr>
  </w:style>
  <w:style w:type="paragraph" w:customStyle="1" w:styleId="Ttulo51">
    <w:name w:val="Título 51"/>
    <w:basedOn w:val="LO-normal"/>
    <w:next w:val="LO-normal"/>
    <w:qFormat/>
    <w:rsid w:val="00657232"/>
    <w:pPr>
      <w:keepNext/>
      <w:keepLines/>
      <w:spacing w:before="220" w:after="40"/>
    </w:pPr>
    <w:rPr>
      <w:rFonts w:eastAsia="Times New Roman" w:cs="Times New Roman"/>
      <w:b/>
    </w:rPr>
  </w:style>
  <w:style w:type="paragraph" w:customStyle="1" w:styleId="Ttulo61">
    <w:name w:val="Título 61"/>
    <w:basedOn w:val="LO-normal"/>
    <w:next w:val="LO-normal"/>
    <w:qFormat/>
    <w:rsid w:val="00657232"/>
    <w:pPr>
      <w:keepNext/>
      <w:keepLines/>
      <w:spacing w:before="200" w:after="40"/>
    </w:pPr>
    <w:rPr>
      <w:rFonts w:eastAsia="Times New Roman" w:cs="Times New Roman"/>
      <w:b/>
      <w:sz w:val="20"/>
      <w:szCs w:val="20"/>
    </w:rPr>
  </w:style>
  <w:style w:type="character" w:customStyle="1" w:styleId="LinkdaInternet">
    <w:name w:val="Link da Internet"/>
    <w:rsid w:val="00657232"/>
    <w:rPr>
      <w:color w:val="000080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657232"/>
    <w:rPr>
      <w:rFonts w:cs="Mangal"/>
      <w:sz w:val="20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657232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62F13"/>
    <w:rPr>
      <w:rFonts w:ascii="Tahoma" w:hAnsi="Tahoma" w:cs="Mangal"/>
      <w:sz w:val="16"/>
      <w:szCs w:val="14"/>
    </w:rPr>
  </w:style>
  <w:style w:type="paragraph" w:styleId="Ttulo">
    <w:name w:val="Title"/>
    <w:basedOn w:val="LO-normal"/>
    <w:next w:val="Corpodetexto"/>
    <w:qFormat/>
    <w:rsid w:val="00657232"/>
    <w:pPr>
      <w:keepNext/>
      <w:keepLines/>
      <w:spacing w:before="480" w:after="120"/>
    </w:pPr>
    <w:rPr>
      <w:rFonts w:eastAsia="Times New Roman" w:cs="Times New Roman"/>
      <w:b/>
      <w:sz w:val="72"/>
      <w:szCs w:val="72"/>
    </w:rPr>
  </w:style>
  <w:style w:type="paragraph" w:styleId="Corpodetexto">
    <w:name w:val="Body Text"/>
    <w:basedOn w:val="Normal"/>
    <w:rsid w:val="00657232"/>
    <w:pPr>
      <w:spacing w:after="140" w:line="276" w:lineRule="auto"/>
    </w:pPr>
  </w:style>
  <w:style w:type="paragraph" w:styleId="Lista">
    <w:name w:val="List"/>
    <w:basedOn w:val="Corpodetexto"/>
    <w:rsid w:val="00657232"/>
  </w:style>
  <w:style w:type="paragraph" w:customStyle="1" w:styleId="Legenda1">
    <w:name w:val="Legenda1"/>
    <w:basedOn w:val="Normal"/>
    <w:qFormat/>
    <w:rsid w:val="0065723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rsid w:val="00657232"/>
    <w:pPr>
      <w:suppressLineNumbers/>
    </w:pPr>
  </w:style>
  <w:style w:type="paragraph" w:customStyle="1" w:styleId="LO-normal">
    <w:name w:val="LO-normal"/>
    <w:qFormat/>
    <w:rsid w:val="00657232"/>
  </w:style>
  <w:style w:type="paragraph" w:styleId="Subttulo">
    <w:name w:val="Subtitle"/>
    <w:basedOn w:val="LO-normal"/>
    <w:next w:val="LO-normal"/>
    <w:qFormat/>
    <w:rsid w:val="0065723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">
    <w:name w:val="Cabeçalho e Rodapé"/>
    <w:basedOn w:val="Normal"/>
    <w:qFormat/>
    <w:rsid w:val="00657232"/>
  </w:style>
  <w:style w:type="paragraph" w:customStyle="1" w:styleId="Cabealho1">
    <w:name w:val="Cabeçalho1"/>
    <w:basedOn w:val="CabealhoeRodap"/>
    <w:rsid w:val="00657232"/>
  </w:style>
  <w:style w:type="paragraph" w:customStyle="1" w:styleId="Rodap1">
    <w:name w:val="Rodapé1"/>
    <w:basedOn w:val="CabealhoeRodap"/>
    <w:rsid w:val="00657232"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657232"/>
    <w:rPr>
      <w:rFonts w:cs="Mangal"/>
      <w:sz w:val="20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62F13"/>
    <w:rPr>
      <w:rFonts w:ascii="Tahoma" w:hAnsi="Tahoma" w:cs="Mangal"/>
      <w:sz w:val="16"/>
      <w:szCs w:val="14"/>
    </w:rPr>
  </w:style>
  <w:style w:type="paragraph" w:styleId="PargrafodaLista">
    <w:name w:val="List Paragraph"/>
    <w:basedOn w:val="Normal"/>
    <w:uiPriority w:val="34"/>
    <w:qFormat/>
    <w:rsid w:val="0030550B"/>
    <w:pPr>
      <w:ind w:left="720"/>
      <w:contextualSpacing/>
    </w:pPr>
    <w:rPr>
      <w:rFonts w:cs="Mangal"/>
      <w:szCs w:val="20"/>
    </w:rPr>
  </w:style>
  <w:style w:type="table" w:customStyle="1" w:styleId="TableNormal">
    <w:name w:val="Table Normal"/>
    <w:rsid w:val="0065723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A84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1433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Avaliado Ad Hoc</dc:creator>
  <dc:description/>
  <cp:lastModifiedBy>Aline Cassol Daga Cavalheiro</cp:lastModifiedBy>
  <cp:revision>2</cp:revision>
  <dcterms:created xsi:type="dcterms:W3CDTF">2026-09-14T20:47:00Z</dcterms:created>
  <dcterms:modified xsi:type="dcterms:W3CDTF">2026-09-14T20:47:00Z</dcterms:modified>
  <dc:language>pt-BR</dc:language>
</cp:coreProperties>
</file>